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6"/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 w:eastAsia="宋体"/>
          <w:sz w:val="44"/>
          <w:szCs w:val="44"/>
        </w:rPr>
      </w:pPr>
      <w:bookmarkStart w:id="0" w:name="_GoBack"/>
      <w:r>
        <w:rPr>
          <w:rFonts w:ascii="Times New Roman" w:hAnsi="Times New Roman" w:eastAsia="宋体"/>
          <w:b/>
          <w:sz w:val="44"/>
          <w:szCs w:val="44"/>
        </w:rPr>
        <w:t>13</w:t>
      </w:r>
      <w:r>
        <w:rPr>
          <w:rFonts w:ascii="Times New Roman" w:hAnsi="宋体" w:eastAsia="宋体"/>
          <w:sz w:val="44"/>
          <w:szCs w:val="44"/>
        </w:rPr>
        <w:t>　</w:t>
      </w:r>
      <w:r>
        <w:rPr>
          <w:rFonts w:ascii="Arial" w:hAnsi="微软雅黑" w:eastAsia="微软雅黑"/>
          <w:b/>
          <w:sz w:val="44"/>
          <w:szCs w:val="44"/>
        </w:rPr>
        <w:t>短文两篇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阅读下面的文段,按要求答题。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狡(</w:t>
      </w:r>
      <w:r>
        <w:rPr>
          <w:rFonts w:ascii="Arial" w:hAnsi="Arial" w:eastAsia="黑体"/>
        </w:rPr>
        <w:t>xiá</w:t>
      </w:r>
      <w:r>
        <w:rPr>
          <w:rFonts w:ascii="Times New Roman" w:hAnsi="宋体" w:eastAsia="宋体"/>
        </w:rPr>
        <w:t>)</w:t>
      </w:r>
      <w:r>
        <w:rPr>
          <w:rFonts w:ascii="Arial" w:hAnsi="Arial" w:eastAsia="黑体"/>
          <w:color w:val="FF0000"/>
          <w:u w:val="single" w:color="000000"/>
        </w:rPr>
        <w:t>　　　</w:t>
      </w:r>
      <w:r>
        <w:rPr>
          <w:rFonts w:ascii="Times New Roman" w:hAnsi="宋体" w:eastAsia="宋体"/>
        </w:rPr>
        <w:t>者鄙读书,无知者(</w:t>
      </w:r>
      <w:r>
        <w:rPr>
          <w:rFonts w:ascii="Arial" w:hAnsi="Arial" w:eastAsia="黑体"/>
        </w:rPr>
        <w:t>xiàn</w:t>
      </w:r>
      <w:r>
        <w:rPr>
          <w:rFonts w:ascii="Times New Roman" w:hAnsi="宋体" w:eastAsia="宋体"/>
        </w:rPr>
        <w:t>)</w:t>
      </w:r>
      <w:r>
        <w:rPr>
          <w:rFonts w:ascii="Times New Roman" w:hAnsi="宋体" w:eastAsia="宋体"/>
          <w:color w:val="FF0000"/>
          <w:u w:val="single" w:color="000000"/>
        </w:rPr>
        <w:t>　　　</w:t>
      </w:r>
      <w:r>
        <w:rPr>
          <w:rFonts w:ascii="Times New Roman" w:hAnsi="宋体" w:eastAsia="宋体"/>
        </w:rPr>
        <w:t>读书,唯明智之士用读书,然书并不以用处告人,用书之智不在书中,而在书外,全凭观察得之。读书时不可存心</w:t>
      </w:r>
      <w:r>
        <w:rPr>
          <w:rFonts w:ascii="Times New Roman" w:hAnsi="宋体" w:eastAsia="宋体"/>
          <w:em w:val="dot"/>
        </w:rPr>
        <w:t>拮难</w:t>
      </w:r>
      <w:r>
        <w:rPr>
          <w:rFonts w:ascii="Times New Roman" w:hAnsi="宋体" w:eastAsia="宋体"/>
        </w:rPr>
        <w:t>作者,不可尽信书上所言,亦不可只为寻章摘句,而应推敲细思</w:t>
      </w:r>
      <w:r>
        <w:rPr>
          <w:rFonts w:ascii="Times New Roman" w:hAnsi="Times New Roman" w:eastAsia="宋体"/>
        </w:rPr>
        <w:t>……</w:t>
      </w:r>
      <w:r>
        <w:rPr>
          <w:rFonts w:ascii="Times New Roman" w:hAnsi="宋体" w:eastAsia="宋体"/>
        </w:rPr>
        <w:t>读史使人明智,读诗使人</w:t>
      </w:r>
      <w:r>
        <w:rPr>
          <w:rFonts w:ascii="Times New Roman" w:hAnsi="宋体" w:eastAsia="宋体"/>
          <w:color w:val="FF0000"/>
          <w:u w:val="single" w:color="000000"/>
        </w:rPr>
        <w:t>　　</w:t>
      </w:r>
      <w:r>
        <w:rPr>
          <w:rFonts w:hint="eastAsia" w:ascii="宋体" w:hAnsi="宋体" w:eastAsia="宋体" w:cs="宋体"/>
          <w:color w:val="FF0000"/>
          <w:u w:val="single" w:color="000000"/>
        </w:rPr>
        <w:t>①</w:t>
      </w:r>
      <w:r>
        <w:rPr>
          <w:rFonts w:ascii="Times New Roman" w:hAnsi="宋体" w:eastAsia="宋体"/>
          <w:color w:val="FF0000"/>
          <w:u w:val="single" w:color="000000"/>
        </w:rPr>
        <w:t>　　</w:t>
      </w:r>
      <w:r>
        <w:rPr>
          <w:rFonts w:ascii="Times New Roman" w:hAnsi="宋体" w:eastAsia="宋体"/>
        </w:rPr>
        <w:t>,数学使人</w:t>
      </w:r>
      <w:r>
        <w:rPr>
          <w:rFonts w:ascii="Times New Roman" w:hAnsi="宋体" w:eastAsia="宋体"/>
          <w:color w:val="FF0000"/>
          <w:u w:val="single" w:color="000000"/>
        </w:rPr>
        <w:t>　　</w:t>
      </w:r>
      <w:r>
        <w:rPr>
          <w:rFonts w:hint="eastAsia" w:ascii="宋体" w:hAnsi="宋体" w:eastAsia="宋体" w:cs="宋体"/>
          <w:color w:val="FF0000"/>
          <w:u w:val="single" w:color="000000"/>
        </w:rPr>
        <w:t>②</w:t>
      </w:r>
      <w:r>
        <w:rPr>
          <w:rFonts w:ascii="Times New Roman" w:hAnsi="宋体" w:eastAsia="宋体"/>
          <w:color w:val="FF0000"/>
          <w:u w:val="single" w:color="000000"/>
        </w:rPr>
        <w:t>　　</w:t>
      </w:r>
      <w:r>
        <w:rPr>
          <w:rFonts w:ascii="Times New Roman" w:hAnsi="宋体" w:eastAsia="宋体"/>
        </w:rPr>
        <w:t>,科学使人</w:t>
      </w:r>
      <w:r>
        <w:rPr>
          <w:rFonts w:ascii="Times New Roman" w:hAnsi="宋体" w:eastAsia="宋体"/>
          <w:color w:val="FF0000"/>
          <w:u w:val="single" w:color="000000"/>
        </w:rPr>
        <w:t>　　</w:t>
      </w:r>
      <w:r>
        <w:rPr>
          <w:rFonts w:hint="eastAsia" w:ascii="宋体" w:hAnsi="宋体" w:eastAsia="宋体" w:cs="宋体"/>
          <w:color w:val="FF0000"/>
          <w:u w:val="single" w:color="000000"/>
        </w:rPr>
        <w:t>③</w:t>
      </w:r>
      <w:r>
        <w:rPr>
          <w:rFonts w:ascii="Times New Roman" w:hAnsi="宋体" w:eastAsia="宋体"/>
          <w:color w:val="FF0000"/>
          <w:u w:val="single" w:color="000000"/>
        </w:rPr>
        <w:t>　　</w:t>
      </w:r>
      <w:r>
        <w:rPr>
          <w:rFonts w:ascii="Times New Roman" w:hAnsi="宋体" w:eastAsia="宋体"/>
        </w:rPr>
        <w:t>,伦理学使人</w:t>
      </w:r>
      <w:r>
        <w:rPr>
          <w:rFonts w:ascii="Times New Roman" w:hAnsi="宋体" w:eastAsia="宋体"/>
          <w:color w:val="FF0000"/>
          <w:u w:val="single" w:color="000000"/>
        </w:rPr>
        <w:t>　　</w:t>
      </w:r>
      <w:r>
        <w:rPr>
          <w:rFonts w:hint="eastAsia" w:ascii="宋体" w:hAnsi="宋体" w:eastAsia="宋体" w:cs="宋体"/>
          <w:color w:val="FF0000"/>
          <w:u w:val="single" w:color="000000"/>
        </w:rPr>
        <w:t>④</w:t>
      </w:r>
      <w:r>
        <w:rPr>
          <w:rFonts w:ascii="Times New Roman" w:hAnsi="宋体" w:eastAsia="宋体"/>
          <w:color w:val="FF0000"/>
          <w:u w:val="single" w:color="000000"/>
        </w:rPr>
        <w:t>　　</w:t>
      </w:r>
      <w:r>
        <w:rPr>
          <w:rFonts w:ascii="Times New Roman" w:hAnsi="宋体" w:eastAsia="宋体"/>
        </w:rPr>
        <w:t>,逻辑修辞之学使人</w:t>
      </w:r>
      <w:r>
        <w:rPr>
          <w:rFonts w:ascii="Times New Roman" w:hAnsi="宋体" w:eastAsia="宋体"/>
          <w:em w:val="dot"/>
        </w:rPr>
        <w:t>善辨</w:t>
      </w:r>
      <w:r>
        <w:rPr>
          <w:rFonts w:ascii="Times New Roman" w:hAnsi="宋体" w:eastAsia="宋体"/>
        </w:rPr>
        <w:t>:凡有所学,皆成性格。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)根据拼音写汉字,改正加点词中书写有误的字。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)请从下列选项中给文中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/>
        </w:rPr>
        <w:t>~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宋体" w:eastAsia="宋体"/>
        </w:rPr>
        <w:t>处选填合适的词语。(只选序号)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选项:</w:t>
      </w: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周密　</w:t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庄重　</w:t>
      </w: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灵秀　</w:t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深刻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我会选: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　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Times New Roman" w:eastAsia="宋体"/>
          <w:color w:val="FF0000"/>
          <w:u w:val="single" w:color="000000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③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　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Times New Roman" w:eastAsia="宋体"/>
          <w:color w:val="FF0000"/>
          <w:u w:val="single" w:color="000000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下列加点词语在句中的意思与其他三项不同的一项是(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好读书,</w:t>
      </w:r>
      <w:r>
        <w:rPr>
          <w:rFonts w:ascii="Times New Roman" w:hAnsi="宋体" w:eastAsia="宋体"/>
          <w:em w:val="dot"/>
        </w:rPr>
        <w:t>不求甚解</w:t>
      </w:r>
      <w:r>
        <w:rPr>
          <w:rFonts w:ascii="Times New Roman" w:hAnsi="宋体" w:eastAsia="宋体"/>
        </w:rPr>
        <w:t>;每有会意,便欣然忘食。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中学生读书,须对意蕴深刻的内容推敲细思。</w:t>
      </w:r>
      <w:r>
        <w:rPr>
          <w:rFonts w:ascii="Times New Roman" w:hAnsi="宋体" w:eastAsia="宋体"/>
          <w:em w:val="dot"/>
        </w:rPr>
        <w:t>不求甚解</w:t>
      </w:r>
      <w:r>
        <w:rPr>
          <w:rFonts w:ascii="Times New Roman" w:hAnsi="宋体" w:eastAsia="宋体"/>
        </w:rPr>
        <w:t>、囫囵吞枣的态度是不可取的。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我们不要为一棵树木而放弃了整片森林,为一朵鲜花而放弃了整个春天。读书也是这样,不要处处死抠字句,有时</w:t>
      </w:r>
      <w:r>
        <w:rPr>
          <w:rFonts w:ascii="Times New Roman" w:hAnsi="宋体" w:eastAsia="宋体"/>
          <w:em w:val="dot"/>
        </w:rPr>
        <w:t>不求甚解</w:t>
      </w:r>
      <w:r>
        <w:rPr>
          <w:rFonts w:ascii="Times New Roman" w:hAnsi="宋体" w:eastAsia="宋体"/>
        </w:rPr>
        <w:t>,反而收获颇丰。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有些书是你人生的导师,必须精读;有些书是你人生的伴侣,必须随身;有些书则是你人生中的过客,只须匆匆一瞥,</w:t>
      </w:r>
      <w:r>
        <w:rPr>
          <w:rFonts w:ascii="Times New Roman" w:hAnsi="宋体" w:eastAsia="宋体"/>
          <w:em w:val="dot"/>
        </w:rPr>
        <w:t>不求甚解</w:t>
      </w:r>
      <w:r>
        <w:rPr>
          <w:rFonts w:ascii="Times New Roman" w:hAnsi="宋体" w:eastAsia="宋体"/>
        </w:rPr>
        <w:t>,粗观其貌即可。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下列各句中,没有语病的一项是(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保护水资源刻不容缓,每个人都应成为江河卫士。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随着自贡彩灯产业的壮大和对外文化贸易的发展,也遇到了产业发展的瓶颈问题。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善待自然就是善待自己,自然生态环境保护得好决定着灾害发生时损失的大小。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中国高铁成功投入运营并获得快速发展,关键在于科学技术起到了决定性的作用。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下面的句子,填入文段横线处最恰当的一项是(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书亦可请人代读,取其所作摘要,但只限题材较次或价值不高者,否则书经提炼犹如水经蒸馏,味同嚼蜡矣。</w:t>
      </w:r>
      <w:r>
        <w:rPr>
          <w:rFonts w:ascii="Times New Roman" w:hAnsi="宋体" w:eastAsia="宋体"/>
          <w:color w:val="FF0000"/>
          <w:u w:val="single" w:color="000000"/>
        </w:rPr>
        <w:t>　　　　　　　　　　　　　</w:t>
      </w:r>
      <w:r>
        <w:rPr>
          <w:rFonts w:ascii="Times New Roman" w:hAnsi="宋体" w:eastAsia="宋体"/>
        </w:rPr>
        <w:t>。因此不常作文者须记忆特强,不常讨论者须天生聪颖,不常读书者须欺世有术,始能无知而显有知。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讨论使人机智,作文使人准确,读书使人充实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读书使人充实,讨论使人机智,作文使人准确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作文使人准确,讨论使人机智,读书使人充实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讨论使人机智,读书使人充实,作文使人准确</w:t>
      </w:r>
    </w:p>
    <w:bookmarkEnd w:id="0"/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FF0000"/>
        </w:rPr>
        <w:drawing>
          <wp:inline distT="0" distB="0" distL="0" distR="0">
            <wp:extent cx="337820" cy="146050"/>
            <wp:effectExtent l="0" t="0" r="0" b="0"/>
            <wp:docPr id="193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9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84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华隶_GBK"/>
          <w:color w:val="FF0000"/>
        </w:rPr>
        <w:t>课内品读</w:t>
      </w:r>
      <w:r>
        <w:rPr>
          <w:rFonts w:ascii="Times New Roman" w:hAnsi="Times New Roman" w:eastAsia="宋体"/>
          <w:color w:val="FF0000"/>
        </w:rPr>
        <w:drawing>
          <wp:inline distT="0" distB="0" distL="0" distR="0">
            <wp:extent cx="337820" cy="146050"/>
            <wp:effectExtent l="0" t="0" r="0" b="0"/>
            <wp:docPr id="194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9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84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Arial" w:hAnsi="黑体" w:eastAsia="黑体"/>
        </w:rPr>
        <w:t>阅读下面的文字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完成第</w:t>
      </w:r>
      <w:r>
        <w:rPr>
          <w:rFonts w:ascii="Times New Roman" w:hAnsi="Times New Roman" w:eastAsia="宋体"/>
        </w:rPr>
        <w:t>5~7</w:t>
      </w:r>
      <w:r>
        <w:rPr>
          <w:rFonts w:ascii="Arial" w:hAnsi="黑体" w:eastAsia="黑体"/>
        </w:rPr>
        <w:t>题。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一般人常常以为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对任何问题不求甚解都是不好的。其实也不尽然。我们虽然不必提倡不求甚解的态度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但是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盲目地反对不求甚解的态度同样没有充分的理由。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不求甚解这句话最早是陶渊明说的。他在《五柳先生传》这篇短文中写道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好读书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不求甚解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每有会意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便欣然忘食。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人们往往只抓住他说的前一句话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而丢了他说的后一句话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因此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就对陶渊明的读书态度很不满意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这是何苦来呢</w:t>
      </w:r>
      <w:r>
        <w:rPr>
          <w:rFonts w:ascii="Times New Roman" w:hAnsi="宋体" w:eastAsia="宋体"/>
        </w:rPr>
        <w:t>?</w:t>
      </w:r>
      <w:r>
        <w:rPr>
          <w:rFonts w:ascii="Times New Roman" w:hAnsi="楷体" w:eastAsia="楷体"/>
        </w:rPr>
        <w:t>他说的前后两句话紧紧相连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交互阐明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意思非常清楚。这是古人读书的正确态度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我们应该虚心学习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完全不应该对他滥加粗暴的不讲道理的非议。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应该承认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好读书这个习惯的养成是很重要的。如果根本不读书或者不喜欢读书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那么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无论说什么求甚解或不求甚解就都毫无意义了。因为不读书就不了解什么知识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不喜欢读也就不能用心去了解书中的道理。一定要好读书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这才有起码的发言权。真正把书读进去了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越读越有兴趣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自然就会慢慢了解书中的道理。一下子想完全读懂所有的书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特别是完全读懂重要的经典著作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那除了狂妄自大的人以外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谁也不敢这样自信。而读书的要诀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全在于会意。对于这一点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陶渊明尤其有独到的见解。所以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他每每遇到真正会意的时候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就高兴得连饭都忘记吃了。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这样说来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陶渊明主张读书要会意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而真正的会意又很不容易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所以只好说不求甚解了。可见这不求甚解四字的含义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有两层</w:t>
      </w:r>
      <w:r>
        <w:rPr>
          <w:rFonts w:ascii="Times New Roman" w:hAnsi="宋体" w:eastAsia="宋体"/>
        </w:rPr>
        <w:t>:</w:t>
      </w:r>
      <w:r>
        <w:rPr>
          <w:rFonts w:ascii="Times New Roman" w:hAnsi="楷体" w:eastAsia="楷体"/>
        </w:rPr>
        <w:t>一是表示虚心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目的在于劝诫学者不要骄傲自负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以为什么书一读就懂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实际上不一定真正体会得了书中的真意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还是老老实实承认自己只是不求甚解为好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二是说明读书的方法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不要固执一点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咬文嚼字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而要前后贯通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了解大意。这两层意思都很重要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值得我们好好体会。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作者在文中引用陶渊明《五柳先生传》中的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好读书,不求甚解;每有会意,便欣然忘食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有什么作用?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6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作者对读书的看法是怎样的?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7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有人认为读书讲究严谨、精细,反对陶渊明的读书方法,联系你的读书实际,谈谈你的观点。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FF0000"/>
        </w:rPr>
        <w:drawing>
          <wp:inline distT="0" distB="0" distL="0" distR="0">
            <wp:extent cx="337820" cy="146050"/>
            <wp:effectExtent l="0" t="0" r="0" b="0"/>
            <wp:docPr id="195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84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华隶_GBK"/>
          <w:color w:val="FF0000"/>
        </w:rPr>
        <w:t>课外拓展</w:t>
      </w:r>
      <w:r>
        <w:rPr>
          <w:rFonts w:ascii="Times New Roman" w:hAnsi="Times New Roman" w:eastAsia="宋体"/>
          <w:color w:val="FF0000"/>
        </w:rPr>
        <w:drawing>
          <wp:inline distT="0" distB="0" distL="0" distR="0">
            <wp:extent cx="337820" cy="146050"/>
            <wp:effectExtent l="0" t="0" r="0" b="0"/>
            <wp:docPr id="196" name="图片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84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  <w:b/>
          <w:color w:val="FF0000"/>
        </w:rPr>
        <w:t>类文阅读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Arial" w:hAnsi="黑体" w:eastAsia="黑体"/>
        </w:rPr>
        <w:t>阅读下面的文字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完成第</w:t>
      </w:r>
      <w:r>
        <w:rPr>
          <w:rFonts w:ascii="Times New Roman" w:hAnsi="Times New Roman" w:eastAsia="宋体"/>
        </w:rPr>
        <w:t>8~11</w:t>
      </w:r>
      <w:r>
        <w:rPr>
          <w:rFonts w:ascii="Arial" w:hAnsi="黑体" w:eastAsia="黑体"/>
        </w:rPr>
        <w:t>题。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 w:eastAsia="宋体"/>
        </w:rPr>
      </w:pPr>
      <w:r>
        <w:rPr>
          <w:rFonts w:eastAsia="方正宋黑_GBK"/>
        </w:rPr>
        <w:t>读书的习惯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钱歌川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楷体" w:eastAsia="楷体"/>
        </w:rPr>
        <w:t>人类的知识大都是从眼睛输入的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用耳朵听来的东西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毕竟有限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学生治学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固然要听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但是更重要的还是在读。英国大学里有些学生终年不去听讲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学校里也让他们如此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而且多认为他们是优秀学生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考试时果然比每天去听讲的学生成绩还要好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因为勤读胜于勤听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名师讲授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同学共享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只有自修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才是一人独得。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②</w:t>
      </w:r>
      <w:r>
        <w:rPr>
          <w:rFonts w:ascii="Times New Roman" w:hAnsi="楷体" w:eastAsia="楷体"/>
        </w:rPr>
        <w:t>古今的大学者没有不勤读的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囊萤凿壁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比我们现在的一灯如豆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还要不方便得多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但学问就是这样得来。苏东坡说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读书万卷始通神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可见学问并不难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只在多读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你如果手不释卷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必然会有成就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甚至偶然翻阅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也就开卷有益。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③</w:t>
      </w:r>
      <w:r>
        <w:rPr>
          <w:rFonts w:ascii="Times New Roman" w:hAnsi="楷体" w:eastAsia="楷体"/>
        </w:rPr>
        <w:t>可是现在很少有人手上拿着书本。一般人买书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大都是拿来作装饰品的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永远陈列在书架上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很少拿到手中来读。这些书要他们去读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条件很多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第一得有明窗净几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其次得有清闲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再次得有心情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地方不好不能读书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时间不长不能读书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心情不定也不能读书。懒学生还有一首解嘲的打油诗</w:t>
      </w:r>
      <w:r>
        <w:rPr>
          <w:rFonts w:ascii="Times New Roman" w:hAnsi="宋体" w:eastAsia="宋体"/>
        </w:rPr>
        <w:t>:</w:t>
      </w:r>
      <w:r>
        <w:rPr>
          <w:rFonts w:ascii="Times New Roman" w:hAnsi="楷体" w:eastAsia="楷体"/>
        </w:rPr>
        <w:t>春来不是读书天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夏日炎炎正好眠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秋有蚊虫冬有雪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收拾书本好过年。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④</w:t>
      </w:r>
      <w:r>
        <w:rPr>
          <w:rFonts w:ascii="Times New Roman" w:hAnsi="楷体" w:eastAsia="楷体"/>
        </w:rPr>
        <w:t>阔公子有了明窗净几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又有得是清闲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但还是不能读书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因为他没有那种心情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穷小子终日忙于做工糊口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也没有时间读书。军人忙于打仗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商人忙于赚钱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政客忙于应酬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男子忙于做事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女子忙于说话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少年忙于寻乐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老人忙于怀旧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甚至闲人也忙于逛街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或坐茶馆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或凑热闹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似乎谁都不能读书。其实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他们并不是不能读书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而只是不去读书罢了。要读书谁都可以读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决不受任何限制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读书的条件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就在养成读书的习惯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其余皆不足道。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⑤</w:t>
      </w:r>
      <w:r>
        <w:rPr>
          <w:rFonts w:ascii="Times New Roman" w:hAnsi="楷体" w:eastAsia="楷体"/>
        </w:rPr>
        <w:t>我认为要读书决不可等待那种无尽悠闲的到来才开始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应该随时随地利用空余的时间来读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把那种读书的习惯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  <w:em w:val="dot"/>
        </w:rPr>
        <w:t>织入</w:t>
      </w:r>
      <w:r>
        <w:rPr>
          <w:rFonts w:ascii="Times New Roman" w:hAnsi="楷体" w:eastAsia="楷体"/>
        </w:rPr>
        <w:t>我们的生活中去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作为我们日常工作的调剂品。那么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事也做了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书也读了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一点光阴也没有虚掷。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⑥</w:t>
      </w:r>
      <w:r>
        <w:rPr>
          <w:rFonts w:ascii="Times New Roman" w:hAnsi="楷体" w:eastAsia="楷体"/>
        </w:rPr>
        <w:t>利用余暇去读书是轻而易举的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大家之所以不这样做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仅是因为没有这种习惯而已。英国人在电车上读书的风气很盛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每天都要出外工作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起码有一个钟头在电车上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预备一本书专门在车上读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不过几天也就读完了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日积月累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一年读四五十本书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也不算稀奇。我们对于这种余暇不去利用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实在可惜。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⑦</w:t>
      </w:r>
      <w:r>
        <w:rPr>
          <w:rFonts w:ascii="Times New Roman" w:hAnsi="楷体" w:eastAsia="楷体"/>
        </w:rPr>
        <w:t>英国人利用余暇读书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不仅在有规律的电车上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即使在饭馆菜馆中也是一样。至于在休假日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夫妇约好同出游玩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丈夫至多取一根手杖就可以出门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太太则不免要去戴顶帽子。可是每当那丈夫在楼下等着太太去戴帽子的时候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他照例翻开一本书来读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等他太太把帽子戴好姗姗地走下楼来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他手中的书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也就起码读完两章了。中国的丈夫却不晓得这样做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所以在楼下不仅独自等得心焦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而他太太一再地被他催促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也就老不耐烦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常常把一个快乐的计划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弄成不欢的结果。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⑧</w:t>
      </w:r>
      <w:r>
        <w:rPr>
          <w:rFonts w:ascii="Times New Roman" w:hAnsi="楷体" w:eastAsia="楷体"/>
        </w:rPr>
        <w:t>枕边有一本书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可以免得翻来覆去睡不着的苦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厕上有一本书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可以辟除恶臭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袋中有一本书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可以消解旅途的无聊。如果大家都有了这种读书的习惯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不仅国民的知识可以逐年增加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而且闲事也就不会有人爱管了。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jc w:val="right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楷体" w:eastAsia="楷体"/>
        </w:rPr>
        <w:t>选自季羡林主编《百年美文》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有删改</w:t>
      </w:r>
      <w:r>
        <w:rPr>
          <w:rFonts w:ascii="Times New Roman" w:hAnsi="宋体" w:eastAsia="宋体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8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请用自己的语言概括本文的观点。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9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文中那些不读书的人,他们为自己寻找的理由,一是</w:t>
      </w:r>
      <w:r>
        <w:rPr>
          <w:rFonts w:ascii="Times New Roman" w:hAnsi="宋体" w:eastAsia="宋体"/>
          <w:color w:val="FF0000"/>
          <w:u w:val="single" w:color="000000"/>
        </w:rPr>
        <w:t>　　　　　　　　</w:t>
      </w:r>
      <w:r>
        <w:rPr>
          <w:rFonts w:ascii="Times New Roman" w:hAnsi="宋体" w:eastAsia="宋体"/>
        </w:rPr>
        <w:t>;二是</w:t>
      </w:r>
      <w:r>
        <w:rPr>
          <w:rFonts w:ascii="Times New Roman" w:hAnsi="宋体" w:eastAsia="宋体"/>
          <w:color w:val="FF0000"/>
          <w:u w:val="single" w:color="000000"/>
        </w:rPr>
        <w:t>　　　　　　　　</w:t>
      </w:r>
      <w:r>
        <w:rPr>
          <w:rFonts w:ascii="Times New Roman" w:hAnsi="宋体" w:eastAsia="宋体"/>
        </w:rPr>
        <w:t>;三是</w:t>
      </w:r>
      <w:r>
        <w:rPr>
          <w:rFonts w:ascii="Times New Roman" w:hAnsi="宋体" w:eastAsia="宋体"/>
          <w:color w:val="FF0000"/>
          <w:u w:val="single" w:color="000000"/>
        </w:rPr>
        <w:t>　　　　　　　　</w:t>
      </w:r>
      <w:r>
        <w:rPr>
          <w:rFonts w:ascii="Times New Roman" w:hAnsi="宋体" w:eastAsia="宋体"/>
        </w:rPr>
        <w:t>。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10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文章主要运用了什么论证方法?简要分析其作用。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第</w:t>
      </w:r>
      <w:r>
        <w:rPr>
          <w:rFonts w:hint="eastAsia" w:ascii="宋体" w:hAnsi="宋体" w:eastAsia="宋体" w:cs="宋体"/>
        </w:rPr>
        <w:t>⑤</w:t>
      </w:r>
      <w:r>
        <w:rPr>
          <w:rFonts w:ascii="Times New Roman" w:hAnsi="宋体" w:eastAsia="宋体"/>
        </w:rPr>
        <w:t>段中加点词语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织入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在文中是什么意思?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  <w:b/>
          <w:color w:val="FF0000"/>
        </w:rPr>
        <w:t>综合性学习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班级开展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我爱读书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的综合性学习活动,请你来参与。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)活动一:班级举办读书主题的黑板报,请你再设计两个板块,使黑板报内容更丰富。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板块一:名人嗜读趣事;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板块二:读书方法汇编;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板块三:</w:t>
      </w:r>
      <w:r>
        <w:rPr>
          <w:rFonts w:ascii="Times New Roman" w:hAnsi="宋体" w:eastAsia="宋体"/>
          <w:color w:val="FF0000"/>
          <w:u w:val="single" w:color="000000"/>
        </w:rPr>
        <w:t>　</w:t>
      </w:r>
      <w:r>
        <w:rPr>
          <w:rFonts w:hint="eastAsia" w:ascii="Times New Roman" w:hAnsi="宋体" w:eastAsia="宋体"/>
          <w:color w:val="FF0000"/>
          <w:u w:val="single" w:color="000000"/>
        </w:rPr>
        <w:t xml:space="preserve">                                                                 </w:t>
      </w:r>
      <w:r>
        <w:rPr>
          <w:rFonts w:ascii="Times New Roman" w:hAnsi="宋体" w:eastAsia="宋体"/>
        </w:rPr>
        <w:t>;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板块四:</w:t>
      </w:r>
      <w:r>
        <w:rPr>
          <w:rFonts w:ascii="Times New Roman" w:hAnsi="宋体" w:eastAsia="宋体"/>
          <w:color w:val="FF0000"/>
          <w:u w:val="single" w:color="000000"/>
        </w:rPr>
        <w:t>　</w:t>
      </w:r>
      <w:r>
        <w:rPr>
          <w:rFonts w:hint="eastAsia" w:ascii="Times New Roman" w:hAnsi="宋体" w:eastAsia="宋体"/>
          <w:color w:val="FF0000"/>
          <w:u w:val="single" w:color="000000"/>
        </w:rPr>
        <w:t xml:space="preserve">                                                                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)活动二:向同学们具体介绍一种实用的读书方法。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)活动三:以简洁的语言推荐一部你喜欢读的名著并简述理由。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  <w:b/>
          <w:color w:val="FF0000"/>
        </w:rPr>
        <w:t>体验中考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2018</w:t>
      </w:r>
      <w:r>
        <w:rPr>
          <w:rFonts w:ascii="Times New Roman" w:hAnsi="Times New Roman" w:eastAsia="宋体" w:cs="Times New Roman"/>
        </w:rPr>
        <w:t>·</w:t>
      </w:r>
      <w:r>
        <w:rPr>
          <w:rFonts w:ascii="Times New Roman" w:hAnsi="楷体" w:eastAsia="楷体"/>
        </w:rPr>
        <w:t>广西北部湾</w:t>
      </w:r>
      <w:r>
        <w:rPr>
          <w:rFonts w:ascii="Times New Roman" w:hAnsi="宋体" w:eastAsia="宋体"/>
        </w:rPr>
        <w:t>)下列依次填入文段横线处的句子,最恰当的一项是(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阅读给予人的馈赠与帮助可谓无穷,它是一种最好的心灵涵养方式。阅读可得良师益友,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;阅读让人心生安宁,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;阅读亦能怡情养颜,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</w:rPr>
        <w:t>黄庭坚说三日不读书,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对镜觉面目可憎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,多年沉淀积累,琢颜如玉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②</w:t>
      </w:r>
      <w:r>
        <w:rPr>
          <w:rFonts w:ascii="Times New Roman" w:hAnsi="宋体" w:eastAsia="宋体"/>
        </w:rPr>
        <w:t>李涉语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偷得浮生半日闲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,静坐一隅捧卷而读,内心澄澈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③</w:t>
      </w:r>
      <w:r>
        <w:rPr>
          <w:rFonts w:ascii="Times New Roman" w:hAnsi="宋体" w:eastAsia="宋体"/>
        </w:rPr>
        <w:t>于谦有诗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书卷多情似故人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,穿越时空倾情交流,酣畅淋漓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①②③</w:t>
      </w:r>
      <w:r>
        <w:rPr>
          <w:rFonts w:ascii="Times New Roman" w:hAnsi="宋体" w:eastAsia="宋体"/>
        </w:rPr>
        <w:t>　　　　　</w:t>
      </w:r>
      <w:r>
        <w:rPr>
          <w:rFonts w:ascii="Times New Roman" w:hAnsi="宋体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②①③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③①②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③②①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答案：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Arial" w:hAnsi="微软雅黑" w:eastAsia="微软雅黑"/>
          <w:b/>
          <w:color w:val="FF0000"/>
        </w:rPr>
        <w:t>知能演练</w:t>
      </w:r>
      <w:r>
        <w:rPr>
          <w:rFonts w:ascii="Times New Roman" w:hAnsi="Times New Roman" w:eastAsia="宋体" w:cs="Times New Roman"/>
          <w:color w:val="FF0000"/>
        </w:rPr>
        <w:t>·</w:t>
      </w:r>
      <w:r>
        <w:rPr>
          <w:rFonts w:ascii="Arial" w:hAnsi="微软雅黑" w:eastAsia="微软雅黑"/>
          <w:b/>
          <w:color w:val="FF0000"/>
        </w:rPr>
        <w:t>活用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(1)黠　羡　拮</w:t>
      </w: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宋体" w:eastAsia="宋体"/>
        </w:rPr>
        <w:t>诘　辨</w:t>
      </w: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宋体" w:eastAsia="宋体"/>
        </w:rPr>
        <w:t>辩　(2)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</w:rPr>
        <w:t>C　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宋体" w:eastAsia="宋体"/>
        </w:rPr>
        <w:t>A　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宋体" w:eastAsia="宋体"/>
        </w:rPr>
        <w:t>D　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宋体" w:eastAsia="宋体"/>
        </w:rPr>
        <w:t>B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B　A</w:t>
      </w:r>
      <w:r>
        <w:rPr>
          <w:rFonts w:ascii="Times New Roman" w:hAnsi="楷体" w:eastAsia="楷体"/>
        </w:rPr>
        <w:t>、</w:t>
      </w:r>
      <w:r>
        <w:rPr>
          <w:rFonts w:ascii="Times New Roman" w:hAnsi="宋体" w:eastAsia="宋体"/>
        </w:rPr>
        <w:t>C</w:t>
      </w:r>
      <w:r>
        <w:rPr>
          <w:rFonts w:ascii="Times New Roman" w:hAnsi="楷体" w:eastAsia="楷体"/>
        </w:rPr>
        <w:t>、</w:t>
      </w:r>
      <w:r>
        <w:rPr>
          <w:rFonts w:ascii="Times New Roman" w:hAnsi="宋体" w:eastAsia="宋体"/>
        </w:rPr>
        <w:t>D</w:t>
      </w:r>
      <w:r>
        <w:rPr>
          <w:rFonts w:ascii="Times New Roman" w:hAnsi="楷体" w:eastAsia="楷体"/>
        </w:rPr>
        <w:t>三项中的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不求甚解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指只需观其大意的读书方法</w:t>
      </w:r>
      <w:r>
        <w:rPr>
          <w:rFonts w:ascii="Times New Roman" w:hAnsi="宋体" w:eastAsia="宋体"/>
        </w:rPr>
        <w:t>;B</w:t>
      </w:r>
      <w:r>
        <w:rPr>
          <w:rFonts w:ascii="Times New Roman" w:hAnsi="楷体" w:eastAsia="楷体"/>
        </w:rPr>
        <w:t>项中的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不求甚解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指不求深刻理解的学习态度。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　B</w:t>
      </w:r>
      <w:r>
        <w:rPr>
          <w:rFonts w:ascii="Times New Roman" w:hAnsi="楷体" w:eastAsia="楷体"/>
        </w:rPr>
        <w:t>项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主语残缺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在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也遇到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前加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自贡彩灯产业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;C</w:t>
      </w:r>
      <w:r>
        <w:rPr>
          <w:rFonts w:ascii="Times New Roman" w:hAnsi="楷体" w:eastAsia="楷体"/>
        </w:rPr>
        <w:t>项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一面对两面</w:t>
      </w:r>
      <w:r>
        <w:rPr>
          <w:rFonts w:ascii="Times New Roman" w:hAnsi="宋体" w:eastAsia="宋体"/>
        </w:rPr>
        <w:t>,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保护得好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和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损失的大小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不对应</w:t>
      </w:r>
      <w:r>
        <w:rPr>
          <w:rFonts w:ascii="Times New Roman" w:hAnsi="宋体" w:eastAsia="宋体"/>
        </w:rPr>
        <w:t>,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好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后加上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坏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;D</w:t>
      </w:r>
      <w:r>
        <w:rPr>
          <w:rFonts w:ascii="Times New Roman" w:hAnsi="楷体" w:eastAsia="楷体"/>
        </w:rPr>
        <w:t>项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句式杂糅</w:t>
      </w:r>
      <w:r>
        <w:rPr>
          <w:rFonts w:ascii="Times New Roman" w:hAnsi="宋体" w:eastAsia="宋体"/>
        </w:rPr>
        <w:t>,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关键在于……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和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……起到了决定性的作用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杂糅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可将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关键在于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删除。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B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引用原文,从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不求甚解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的出处入手,论述有的人曲解了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不求甚解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的意思,肯定了陶渊明的读书方法。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6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读书要虚心,要会意,注意方法,不要固执一点,咬文嚼字。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7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略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8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我们要利用闲暇坚持读书,养成读书的习惯。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9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没有明窗净几(或:地方不好)　没有时间(或:时间不长)　没有心情(或:心情不定)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10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正反对比论证、举例论证。通过举例、正反对比论证,突出中心论点,如:文章通过古今大学者刻苦勤读、英国人利用余暇读书的事例,与那些找借口不读书的人进行对比,说明只要想读书,随时随地都可以,关键要养成读书的习惯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11</w:t>
      </w:r>
      <w:r>
        <w:rPr>
          <w:rFonts w:ascii="Times New Roman" w:hAnsi="Times New Roman" w:eastAsia="宋体" w:cs="Times New Roman"/>
        </w:rPr>
        <w:t>.“</w:t>
      </w:r>
      <w:r>
        <w:rPr>
          <w:rFonts w:ascii="Times New Roman" w:hAnsi="宋体" w:eastAsia="宋体"/>
        </w:rPr>
        <w:t>织入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即融入,即把读书的习惯融入我们的生活之中,把读书变为生活的一部分。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12</w:t>
      </w:r>
      <w:r>
        <w:rPr>
          <w:rFonts w:ascii="Times New Roman" w:hAnsi="Times New Roman" w:eastAsia="宋体" w:cs="Times New Roman"/>
        </w:rPr>
        <w:t>.</w:t>
      </w:r>
      <w:r>
        <w:rPr>
          <w:rFonts w:ascii="Arial" w:hAnsi="黑体" w:eastAsia="黑体"/>
        </w:rPr>
        <w:t xml:space="preserve">示例 </w:t>
      </w:r>
      <w:r>
        <w:rPr>
          <w:rFonts w:ascii="Times New Roman" w:hAnsi="宋体" w:eastAsia="宋体"/>
        </w:rPr>
        <w:t>(1)经典名著推荐　阅读心得分享　精彩段落赏读(两个即可)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(2)批注评点读书法:就是阅读过程中在文中空白处对文章进行注解和写批语。古人云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不动笔墨不读书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,在阅读过程中批注评点,能更好地理解文章的内容。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(3)推荐《鲁滨孙漂流记》。推荐理由:小说塑造了鲁滨孙这个鲜明的人物形象,他的经历告诉我们:一个人面对困难、挫折等不幸时,只要拥有一颗永不言败的心,就能创造出奇迹。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  <w:b/>
        </w:rPr>
        <w:t>13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D　</w:t>
      </w:r>
      <w:r>
        <w:rPr>
          <w:rFonts w:ascii="Times New Roman" w:hAnsi="楷体" w:eastAsia="楷体"/>
        </w:rPr>
        <w:t>首先通读语段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明确语段的中心内容是阐述阅读的益处。其次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分析备选句子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不难发现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三个句子都引用了古诗文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形象地阐述了读书的作用。第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楷体" w:eastAsia="楷体"/>
        </w:rPr>
        <w:t>句阐述读书对人的气质、面貌的作用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第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楷体" w:eastAsia="楷体"/>
        </w:rPr>
        <w:t>句阐述读书对人的内心世界的影响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第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楷体" w:eastAsia="楷体"/>
        </w:rPr>
        <w:t>句阐述读书仿佛是与朋友进行情感的交流。再次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分析语段中横线前面的句子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摘取关键词句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可根据一一对应的原则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得出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良师益友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对应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书卷多情似故人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安宁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对应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偷得浮生半日闲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怡情养颜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对应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多年沉淀积累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琢颜如玉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。最后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通读语段验证答案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得出正确的答案为</w:t>
      </w:r>
      <w:r>
        <w:rPr>
          <w:rFonts w:hint="eastAsia" w:ascii="宋体" w:hAnsi="宋体" w:eastAsia="宋体" w:cs="宋体"/>
        </w:rPr>
        <w:t>③②①</w:t>
      </w:r>
      <w:r>
        <w:rPr>
          <w:rFonts w:ascii="Times New Roman" w:hAnsi="楷体" w:eastAsia="楷体"/>
        </w:rPr>
        <w:t>。</w:t>
      </w:r>
    </w:p>
    <w:sectPr>
      <w:headerReference r:id="rId3" w:type="default"/>
      <w:footerReference r:id="rId4" w:type="default"/>
      <w:type w:val="continuous"/>
      <w:pgSz w:w="11907" w:h="16839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BZ">
    <w:altName w:val="宋体"/>
    <w:panose1 w:val="030005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韵动中黑简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特雅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华隶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5111428"/>
      <w:docPartObj>
        <w:docPartGallery w:val="autotext"/>
      </w:docPartObj>
    </w:sdtPr>
    <w:sdtContent>
      <w:p>
        <w:pPr>
          <w:pStyle w:val="1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>
    <w:pPr>
      <w:pStyle w:val="1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12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5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13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11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7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5CF"/>
    <w:rsid w:val="0000142D"/>
    <w:rsid w:val="00011F08"/>
    <w:rsid w:val="00013FC7"/>
    <w:rsid w:val="00020117"/>
    <w:rsid w:val="00022310"/>
    <w:rsid w:val="00022559"/>
    <w:rsid w:val="0004143C"/>
    <w:rsid w:val="000502F7"/>
    <w:rsid w:val="00050583"/>
    <w:rsid w:val="00065AEE"/>
    <w:rsid w:val="00066DB3"/>
    <w:rsid w:val="000707D5"/>
    <w:rsid w:val="00071CC6"/>
    <w:rsid w:val="00071DE9"/>
    <w:rsid w:val="0007402D"/>
    <w:rsid w:val="000823D3"/>
    <w:rsid w:val="00082E6A"/>
    <w:rsid w:val="00093630"/>
    <w:rsid w:val="000A5259"/>
    <w:rsid w:val="000B1EF5"/>
    <w:rsid w:val="000C03FD"/>
    <w:rsid w:val="000C3347"/>
    <w:rsid w:val="000D27ED"/>
    <w:rsid w:val="000D70DC"/>
    <w:rsid w:val="000E3C41"/>
    <w:rsid w:val="000F3708"/>
    <w:rsid w:val="000F5283"/>
    <w:rsid w:val="000F6F48"/>
    <w:rsid w:val="00100405"/>
    <w:rsid w:val="001135E7"/>
    <w:rsid w:val="00114B76"/>
    <w:rsid w:val="00114C85"/>
    <w:rsid w:val="00121FE7"/>
    <w:rsid w:val="00127823"/>
    <w:rsid w:val="001328C0"/>
    <w:rsid w:val="00147286"/>
    <w:rsid w:val="001527AA"/>
    <w:rsid w:val="00161C42"/>
    <w:rsid w:val="001664ED"/>
    <w:rsid w:val="0017091F"/>
    <w:rsid w:val="00175DA0"/>
    <w:rsid w:val="00193C6A"/>
    <w:rsid w:val="001A2624"/>
    <w:rsid w:val="001B1F5B"/>
    <w:rsid w:val="001C1DA8"/>
    <w:rsid w:val="001D11D0"/>
    <w:rsid w:val="001D37D1"/>
    <w:rsid w:val="001D4D12"/>
    <w:rsid w:val="001E5236"/>
    <w:rsid w:val="001F3481"/>
    <w:rsid w:val="00210FD6"/>
    <w:rsid w:val="00213088"/>
    <w:rsid w:val="00217A6B"/>
    <w:rsid w:val="002214EB"/>
    <w:rsid w:val="00246BCB"/>
    <w:rsid w:val="00255059"/>
    <w:rsid w:val="00257F68"/>
    <w:rsid w:val="002605F5"/>
    <w:rsid w:val="0026758B"/>
    <w:rsid w:val="002678CD"/>
    <w:rsid w:val="00272631"/>
    <w:rsid w:val="002811EA"/>
    <w:rsid w:val="00286B35"/>
    <w:rsid w:val="00294125"/>
    <w:rsid w:val="002B6647"/>
    <w:rsid w:val="002C3CD9"/>
    <w:rsid w:val="002C5C85"/>
    <w:rsid w:val="002C6EF9"/>
    <w:rsid w:val="002E6BD3"/>
    <w:rsid w:val="00306989"/>
    <w:rsid w:val="003070B9"/>
    <w:rsid w:val="00312C5E"/>
    <w:rsid w:val="00323A43"/>
    <w:rsid w:val="0032613B"/>
    <w:rsid w:val="003314E0"/>
    <w:rsid w:val="00332906"/>
    <w:rsid w:val="0034214F"/>
    <w:rsid w:val="00352238"/>
    <w:rsid w:val="00353F19"/>
    <w:rsid w:val="003660D3"/>
    <w:rsid w:val="0036799B"/>
    <w:rsid w:val="003779D3"/>
    <w:rsid w:val="003862AF"/>
    <w:rsid w:val="00386C3B"/>
    <w:rsid w:val="003900EA"/>
    <w:rsid w:val="00393552"/>
    <w:rsid w:val="003A0231"/>
    <w:rsid w:val="003A1890"/>
    <w:rsid w:val="003A471A"/>
    <w:rsid w:val="003B7D82"/>
    <w:rsid w:val="003C7AAE"/>
    <w:rsid w:val="003D69DF"/>
    <w:rsid w:val="003E14AE"/>
    <w:rsid w:val="003F272F"/>
    <w:rsid w:val="0040308F"/>
    <w:rsid w:val="00410746"/>
    <w:rsid w:val="00417E0E"/>
    <w:rsid w:val="00433652"/>
    <w:rsid w:val="00440163"/>
    <w:rsid w:val="00447165"/>
    <w:rsid w:val="004629E6"/>
    <w:rsid w:val="0046631B"/>
    <w:rsid w:val="00473AA2"/>
    <w:rsid w:val="00480F11"/>
    <w:rsid w:val="00481496"/>
    <w:rsid w:val="004827D8"/>
    <w:rsid w:val="004900BC"/>
    <w:rsid w:val="0049647D"/>
    <w:rsid w:val="004A0A68"/>
    <w:rsid w:val="004B21DF"/>
    <w:rsid w:val="004B308E"/>
    <w:rsid w:val="004C1562"/>
    <w:rsid w:val="004C176A"/>
    <w:rsid w:val="004E0DE3"/>
    <w:rsid w:val="004F0A8C"/>
    <w:rsid w:val="004F3FED"/>
    <w:rsid w:val="004F5EFC"/>
    <w:rsid w:val="00501469"/>
    <w:rsid w:val="00532504"/>
    <w:rsid w:val="00534370"/>
    <w:rsid w:val="00534AA2"/>
    <w:rsid w:val="005364C0"/>
    <w:rsid w:val="0054220D"/>
    <w:rsid w:val="005424B3"/>
    <w:rsid w:val="005443A1"/>
    <w:rsid w:val="005556CA"/>
    <w:rsid w:val="005644A6"/>
    <w:rsid w:val="00566A1D"/>
    <w:rsid w:val="00571838"/>
    <w:rsid w:val="00574344"/>
    <w:rsid w:val="00591E7B"/>
    <w:rsid w:val="005A2465"/>
    <w:rsid w:val="005B35B7"/>
    <w:rsid w:val="005B5282"/>
    <w:rsid w:val="005C0395"/>
    <w:rsid w:val="005C0842"/>
    <w:rsid w:val="005C45A1"/>
    <w:rsid w:val="005D7853"/>
    <w:rsid w:val="005E1024"/>
    <w:rsid w:val="00616090"/>
    <w:rsid w:val="00616C4D"/>
    <w:rsid w:val="00630E3F"/>
    <w:rsid w:val="00635811"/>
    <w:rsid w:val="00640290"/>
    <w:rsid w:val="00641410"/>
    <w:rsid w:val="0064376B"/>
    <w:rsid w:val="00654BFE"/>
    <w:rsid w:val="00661177"/>
    <w:rsid w:val="0067787C"/>
    <w:rsid w:val="00677986"/>
    <w:rsid w:val="00695B12"/>
    <w:rsid w:val="006A2007"/>
    <w:rsid w:val="006A6DF8"/>
    <w:rsid w:val="006C00EE"/>
    <w:rsid w:val="006C33D0"/>
    <w:rsid w:val="006F4093"/>
    <w:rsid w:val="00707D12"/>
    <w:rsid w:val="007119C1"/>
    <w:rsid w:val="00720F43"/>
    <w:rsid w:val="0073067F"/>
    <w:rsid w:val="00755508"/>
    <w:rsid w:val="00763B6A"/>
    <w:rsid w:val="00763BED"/>
    <w:rsid w:val="007678EF"/>
    <w:rsid w:val="00770923"/>
    <w:rsid w:val="00771E64"/>
    <w:rsid w:val="00782962"/>
    <w:rsid w:val="00782D89"/>
    <w:rsid w:val="00783F8F"/>
    <w:rsid w:val="00793FB6"/>
    <w:rsid w:val="007A09C5"/>
    <w:rsid w:val="007A0B44"/>
    <w:rsid w:val="007A3CEF"/>
    <w:rsid w:val="007A5AA3"/>
    <w:rsid w:val="007B4E4D"/>
    <w:rsid w:val="007B7A6A"/>
    <w:rsid w:val="007C1DA9"/>
    <w:rsid w:val="007D0362"/>
    <w:rsid w:val="007D1BCC"/>
    <w:rsid w:val="007D5209"/>
    <w:rsid w:val="007E44D2"/>
    <w:rsid w:val="007E4F5E"/>
    <w:rsid w:val="007E51B6"/>
    <w:rsid w:val="007E740C"/>
    <w:rsid w:val="007E77B5"/>
    <w:rsid w:val="007F3259"/>
    <w:rsid w:val="007F42E4"/>
    <w:rsid w:val="00811210"/>
    <w:rsid w:val="0081238B"/>
    <w:rsid w:val="00812C75"/>
    <w:rsid w:val="008156C8"/>
    <w:rsid w:val="00841BED"/>
    <w:rsid w:val="00841F6B"/>
    <w:rsid w:val="008425E5"/>
    <w:rsid w:val="00850C6D"/>
    <w:rsid w:val="00851682"/>
    <w:rsid w:val="0085689D"/>
    <w:rsid w:val="00857ECB"/>
    <w:rsid w:val="0086009F"/>
    <w:rsid w:val="008709F1"/>
    <w:rsid w:val="0087234A"/>
    <w:rsid w:val="00876C4C"/>
    <w:rsid w:val="00886715"/>
    <w:rsid w:val="008A79C7"/>
    <w:rsid w:val="008B48E3"/>
    <w:rsid w:val="008C045A"/>
    <w:rsid w:val="008C388A"/>
    <w:rsid w:val="008C4B02"/>
    <w:rsid w:val="008C5DE1"/>
    <w:rsid w:val="008D0C3A"/>
    <w:rsid w:val="008D50F5"/>
    <w:rsid w:val="008D65A0"/>
    <w:rsid w:val="008E181A"/>
    <w:rsid w:val="008E4339"/>
    <w:rsid w:val="008F4AAB"/>
    <w:rsid w:val="008F73E3"/>
    <w:rsid w:val="0090749F"/>
    <w:rsid w:val="00914158"/>
    <w:rsid w:val="00935DFA"/>
    <w:rsid w:val="009360A5"/>
    <w:rsid w:val="00942FD9"/>
    <w:rsid w:val="0094463E"/>
    <w:rsid w:val="0094649F"/>
    <w:rsid w:val="00950863"/>
    <w:rsid w:val="00960E28"/>
    <w:rsid w:val="009770A5"/>
    <w:rsid w:val="0097724E"/>
    <w:rsid w:val="0098273E"/>
    <w:rsid w:val="0098536D"/>
    <w:rsid w:val="00991839"/>
    <w:rsid w:val="00994653"/>
    <w:rsid w:val="009B035C"/>
    <w:rsid w:val="009B086E"/>
    <w:rsid w:val="009B1FAE"/>
    <w:rsid w:val="009B6DAA"/>
    <w:rsid w:val="009B71FD"/>
    <w:rsid w:val="009D66E0"/>
    <w:rsid w:val="009E434F"/>
    <w:rsid w:val="009F21B4"/>
    <w:rsid w:val="009F3451"/>
    <w:rsid w:val="00A059A5"/>
    <w:rsid w:val="00A11173"/>
    <w:rsid w:val="00A22B50"/>
    <w:rsid w:val="00A27EE2"/>
    <w:rsid w:val="00A40934"/>
    <w:rsid w:val="00A51310"/>
    <w:rsid w:val="00A54505"/>
    <w:rsid w:val="00A83932"/>
    <w:rsid w:val="00AA0931"/>
    <w:rsid w:val="00AA5884"/>
    <w:rsid w:val="00AA5E3A"/>
    <w:rsid w:val="00AB08F5"/>
    <w:rsid w:val="00AB547B"/>
    <w:rsid w:val="00AB63F9"/>
    <w:rsid w:val="00AB7743"/>
    <w:rsid w:val="00AC7BC9"/>
    <w:rsid w:val="00AD7802"/>
    <w:rsid w:val="00B01707"/>
    <w:rsid w:val="00B029AA"/>
    <w:rsid w:val="00B04E05"/>
    <w:rsid w:val="00B0636E"/>
    <w:rsid w:val="00B4428E"/>
    <w:rsid w:val="00B53802"/>
    <w:rsid w:val="00B70860"/>
    <w:rsid w:val="00B854C7"/>
    <w:rsid w:val="00BA2669"/>
    <w:rsid w:val="00BA301B"/>
    <w:rsid w:val="00BB02F3"/>
    <w:rsid w:val="00BB4149"/>
    <w:rsid w:val="00BB41D5"/>
    <w:rsid w:val="00BB7AA1"/>
    <w:rsid w:val="00BC239F"/>
    <w:rsid w:val="00BE75CF"/>
    <w:rsid w:val="00BF0FAB"/>
    <w:rsid w:val="00C041CD"/>
    <w:rsid w:val="00C21325"/>
    <w:rsid w:val="00C34C3C"/>
    <w:rsid w:val="00C453BE"/>
    <w:rsid w:val="00C45D66"/>
    <w:rsid w:val="00C521C6"/>
    <w:rsid w:val="00C75545"/>
    <w:rsid w:val="00C814B8"/>
    <w:rsid w:val="00C86F64"/>
    <w:rsid w:val="00C906AD"/>
    <w:rsid w:val="00C90AF8"/>
    <w:rsid w:val="00C9601C"/>
    <w:rsid w:val="00CB58AE"/>
    <w:rsid w:val="00CC5187"/>
    <w:rsid w:val="00CC5366"/>
    <w:rsid w:val="00CE0973"/>
    <w:rsid w:val="00CE4D62"/>
    <w:rsid w:val="00CF2421"/>
    <w:rsid w:val="00CF3518"/>
    <w:rsid w:val="00CF7347"/>
    <w:rsid w:val="00D04416"/>
    <w:rsid w:val="00D21518"/>
    <w:rsid w:val="00D35021"/>
    <w:rsid w:val="00D37791"/>
    <w:rsid w:val="00D40E56"/>
    <w:rsid w:val="00D43999"/>
    <w:rsid w:val="00D71370"/>
    <w:rsid w:val="00D8374B"/>
    <w:rsid w:val="00D94FFB"/>
    <w:rsid w:val="00DA0315"/>
    <w:rsid w:val="00DA5185"/>
    <w:rsid w:val="00DB3E11"/>
    <w:rsid w:val="00DB47C9"/>
    <w:rsid w:val="00DC0B78"/>
    <w:rsid w:val="00DD5BF5"/>
    <w:rsid w:val="00DF08E5"/>
    <w:rsid w:val="00E00A56"/>
    <w:rsid w:val="00E02B79"/>
    <w:rsid w:val="00E17EF2"/>
    <w:rsid w:val="00E22E5F"/>
    <w:rsid w:val="00E23777"/>
    <w:rsid w:val="00E26979"/>
    <w:rsid w:val="00E30F29"/>
    <w:rsid w:val="00E3324D"/>
    <w:rsid w:val="00E33F44"/>
    <w:rsid w:val="00E36004"/>
    <w:rsid w:val="00E36A40"/>
    <w:rsid w:val="00E43F5F"/>
    <w:rsid w:val="00E45254"/>
    <w:rsid w:val="00E471BB"/>
    <w:rsid w:val="00E51A35"/>
    <w:rsid w:val="00E52001"/>
    <w:rsid w:val="00E6198E"/>
    <w:rsid w:val="00E6401B"/>
    <w:rsid w:val="00E6483B"/>
    <w:rsid w:val="00E84C99"/>
    <w:rsid w:val="00E92541"/>
    <w:rsid w:val="00E95E15"/>
    <w:rsid w:val="00E97C64"/>
    <w:rsid w:val="00EA28B5"/>
    <w:rsid w:val="00EA45A2"/>
    <w:rsid w:val="00EA4733"/>
    <w:rsid w:val="00EA77D0"/>
    <w:rsid w:val="00EB7E45"/>
    <w:rsid w:val="00ED3DD3"/>
    <w:rsid w:val="00ED62FD"/>
    <w:rsid w:val="00EE2B22"/>
    <w:rsid w:val="00EE55AF"/>
    <w:rsid w:val="00EE5B07"/>
    <w:rsid w:val="00EE66D1"/>
    <w:rsid w:val="00EF7232"/>
    <w:rsid w:val="00F00CE1"/>
    <w:rsid w:val="00F00D7F"/>
    <w:rsid w:val="00F0259D"/>
    <w:rsid w:val="00F17A54"/>
    <w:rsid w:val="00F23EE1"/>
    <w:rsid w:val="00F34C4F"/>
    <w:rsid w:val="00F36071"/>
    <w:rsid w:val="00F40B02"/>
    <w:rsid w:val="00F455CF"/>
    <w:rsid w:val="00F53876"/>
    <w:rsid w:val="00F56941"/>
    <w:rsid w:val="00F95F45"/>
    <w:rsid w:val="00FA0BFD"/>
    <w:rsid w:val="00FA11E1"/>
    <w:rsid w:val="00FB17A1"/>
    <w:rsid w:val="00FB1970"/>
    <w:rsid w:val="00FB79F0"/>
    <w:rsid w:val="00FC7416"/>
    <w:rsid w:val="00FD3BC2"/>
    <w:rsid w:val="00FE5362"/>
    <w:rsid w:val="36C220B4"/>
    <w:rsid w:val="631769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uiPriority="0" w:name="caption"/>
    <w:lsdException w:uiPriority="0" w:name="table of figures"/>
    <w:lsdException w:uiPriority="0" w:name="envelope address"/>
    <w:lsdException w:uiPriority="0" w:name="envelope return"/>
    <w:lsdException w:uiPriority="99" w:semiHidden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qFormat="1"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6"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5">
    <w:name w:val="heading 4"/>
    <w:basedOn w:val="1"/>
    <w:next w:val="1"/>
    <w:link w:val="41"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57"/>
    <w:semiHidden/>
    <w:unhideWhenUsed/>
    <w:qFormat/>
    <w:uiPriority w:val="9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58"/>
    <w:semiHidden/>
    <w:unhideWhenUsed/>
    <w:qFormat/>
    <w:uiPriority w:val="9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8">
    <w:name w:val="heading 7"/>
    <w:basedOn w:val="1"/>
    <w:next w:val="1"/>
    <w:link w:val="59"/>
    <w:semiHidden/>
    <w:unhideWhenUsed/>
    <w:qFormat/>
    <w:uiPriority w:val="9"/>
    <w:pPr>
      <w:spacing w:before="240" w:after="60"/>
      <w:outlineLvl w:val="6"/>
    </w:pPr>
    <w:rPr>
      <w:rFonts w:cs="Times New Roman"/>
    </w:rPr>
  </w:style>
  <w:style w:type="paragraph" w:styleId="9">
    <w:name w:val="heading 8"/>
    <w:basedOn w:val="1"/>
    <w:next w:val="1"/>
    <w:link w:val="60"/>
    <w:semiHidden/>
    <w:unhideWhenUsed/>
    <w:qFormat/>
    <w:uiPriority w:val="9"/>
    <w:pPr>
      <w:spacing w:before="240" w:after="60"/>
      <w:outlineLvl w:val="7"/>
    </w:pPr>
    <w:rPr>
      <w:rFonts w:cs="Times New Roman"/>
      <w:i/>
      <w:iCs/>
    </w:rPr>
  </w:style>
  <w:style w:type="paragraph" w:styleId="10">
    <w:name w:val="heading 9"/>
    <w:basedOn w:val="1"/>
    <w:next w:val="1"/>
    <w:link w:val="61"/>
    <w:semiHidden/>
    <w:unhideWhenUsed/>
    <w:qFormat/>
    <w:uiPriority w:val="9"/>
    <w:pPr>
      <w:spacing w:before="240" w:after="60"/>
      <w:outlineLvl w:val="8"/>
    </w:pPr>
    <w:rPr>
      <w:rFonts w:cs="Times New Roman" w:asciiTheme="majorHAnsi" w:hAnsiTheme="majorHAnsi" w:eastAsiaTheme="majorEastAsia"/>
      <w:sz w:val="22"/>
      <w:szCs w:val="22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Bullet 4"/>
    <w:basedOn w:val="1"/>
    <w:qFormat/>
    <w:uiPriority w:val="99"/>
    <w:pPr>
      <w:numPr>
        <w:ilvl w:val="3"/>
        <w:numId w:val="1"/>
      </w:numPr>
      <w:contextualSpacing/>
    </w:pPr>
  </w:style>
  <w:style w:type="paragraph" w:styleId="12">
    <w:name w:val="List Bullet"/>
    <w:basedOn w:val="1"/>
    <w:uiPriority w:val="4"/>
    <w:pPr>
      <w:numPr>
        <w:ilvl w:val="0"/>
        <w:numId w:val="1"/>
      </w:numPr>
      <w:spacing w:after="180"/>
    </w:pPr>
  </w:style>
  <w:style w:type="paragraph" w:styleId="13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14">
    <w:name w:val="Body Text"/>
    <w:basedOn w:val="1"/>
    <w:link w:val="38"/>
    <w:uiPriority w:val="1"/>
    <w:pPr>
      <w:spacing w:after="180"/>
    </w:pPr>
  </w:style>
  <w:style w:type="paragraph" w:styleId="15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6">
    <w:name w:val="Plain Text"/>
    <w:basedOn w:val="1"/>
    <w:link w:val="46"/>
    <w:uiPriority w:val="0"/>
    <w:pPr>
      <w:widowControl w:val="0"/>
      <w:jc w:val="both"/>
    </w:pPr>
    <w:rPr>
      <w:rFonts w:ascii="宋体" w:hAnsi="Courier New" w:cs="Courier New"/>
      <w:kern w:val="2"/>
      <w:sz w:val="21"/>
      <w:szCs w:val="21"/>
    </w:rPr>
  </w:style>
  <w:style w:type="paragraph" w:styleId="17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8">
    <w:name w:val="Balloon Text"/>
    <w:basedOn w:val="1"/>
    <w:link w:val="49"/>
    <w:uiPriority w:val="99"/>
    <w:rPr>
      <w:szCs w:val="18"/>
    </w:rPr>
  </w:style>
  <w:style w:type="paragraph" w:styleId="19">
    <w:name w:val="footer"/>
    <w:basedOn w:val="1"/>
    <w:link w:val="43"/>
    <w:unhideWhenUsed/>
    <w:uiPriority w:val="99"/>
    <w:pPr>
      <w:tabs>
        <w:tab w:val="center" w:pos="4680"/>
        <w:tab w:val="right" w:pos="9360"/>
      </w:tabs>
    </w:pPr>
  </w:style>
  <w:style w:type="paragraph" w:styleId="20">
    <w:name w:val="header"/>
    <w:basedOn w:val="1"/>
    <w:link w:val="48"/>
    <w:unhideWhenUsed/>
    <w:uiPriority w:val="99"/>
    <w:pPr>
      <w:tabs>
        <w:tab w:val="center" w:pos="4680"/>
        <w:tab w:val="right" w:pos="9360"/>
      </w:tabs>
    </w:pPr>
  </w:style>
  <w:style w:type="paragraph" w:styleId="21">
    <w:name w:val="Subtitle"/>
    <w:basedOn w:val="1"/>
    <w:next w:val="1"/>
    <w:link w:val="62"/>
    <w:qFormat/>
    <w:uiPriority w:val="11"/>
    <w:pPr>
      <w:spacing w:after="60"/>
      <w:jc w:val="center"/>
      <w:outlineLvl w:val="1"/>
    </w:pPr>
    <w:rPr>
      <w:rFonts w:cs="Times New Roman" w:asciiTheme="majorHAnsi" w:hAnsiTheme="majorHAnsi" w:eastAsiaTheme="majorEastAsia"/>
    </w:rPr>
  </w:style>
  <w:style w:type="paragraph" w:styleId="22">
    <w:name w:val="footnote text"/>
    <w:basedOn w:val="1"/>
    <w:link w:val="53"/>
    <w:unhideWhenUsed/>
    <w:qFormat/>
    <w:uiPriority w:val="99"/>
    <w:pPr>
      <w:snapToGrid w:val="0"/>
    </w:pPr>
    <w:rPr>
      <w:rFonts w:ascii="Times New Roman" w:hAnsi="Times New Roman" w:eastAsia="宋体" w:cs="Times New Roman"/>
      <w:szCs w:val="18"/>
    </w:rPr>
  </w:style>
  <w:style w:type="paragraph" w:styleId="23">
    <w:name w:val="Normal (Web)"/>
    <w:basedOn w:val="1"/>
    <w:uiPriority w:val="0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24">
    <w:name w:val="Title"/>
    <w:basedOn w:val="1"/>
    <w:next w:val="1"/>
    <w:link w:val="37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26">
    <w:name w:val="Table Grid"/>
    <w:basedOn w:val="25"/>
    <w:uiPriority w:val="59"/>
    <w:rPr>
      <w:rFonts w:hAnsi="NEU-BZ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uiPriority w:val="60"/>
    <w:rPr>
      <w:rFonts w:hAnsi="NEU-BZ" w:cstheme="minorBidi"/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29">
    <w:name w:val="Strong"/>
    <w:basedOn w:val="28"/>
    <w:qFormat/>
    <w:uiPriority w:val="22"/>
    <w:rPr>
      <w:b/>
      <w:bCs/>
    </w:rPr>
  </w:style>
  <w:style w:type="character" w:styleId="30">
    <w:name w:val="page number"/>
    <w:basedOn w:val="28"/>
    <w:qFormat/>
    <w:uiPriority w:val="0"/>
  </w:style>
  <w:style w:type="character" w:styleId="31">
    <w:name w:val="Emphasis"/>
    <w:basedOn w:val="28"/>
    <w:qFormat/>
    <w:uiPriority w:val="20"/>
    <w:rPr>
      <w:rFonts w:asciiTheme="minorHAnsi" w:hAnsiTheme="minorHAnsi"/>
      <w:b/>
      <w:i/>
      <w:iCs/>
    </w:rPr>
  </w:style>
  <w:style w:type="character" w:styleId="32">
    <w:name w:val="annotation reference"/>
    <w:semiHidden/>
    <w:unhideWhenUsed/>
    <w:uiPriority w:val="0"/>
    <w:rPr>
      <w:vanish/>
      <w:sz w:val="16"/>
      <w:szCs w:val="16"/>
    </w:rPr>
  </w:style>
  <w:style w:type="character" w:styleId="33">
    <w:name w:val="footnote reference"/>
    <w:basedOn w:val="28"/>
    <w:unhideWhenUsed/>
    <w:uiPriority w:val="99"/>
    <w:rPr>
      <w:vertAlign w:val="superscript"/>
    </w:rPr>
  </w:style>
  <w:style w:type="character" w:customStyle="1" w:styleId="34">
    <w:name w:val="标题 1 Char"/>
    <w:basedOn w:val="28"/>
    <w:link w:val="2"/>
    <w:uiPriority w:val="9"/>
    <w:rPr>
      <w:rFonts w:asciiTheme="majorHAnsi" w:hAnsiTheme="majorHAnsi" w:eastAsiaTheme="majorEastAsia" w:cstheme="minorBidi"/>
      <w:b/>
      <w:bCs/>
      <w:kern w:val="32"/>
      <w:sz w:val="32"/>
      <w:szCs w:val="32"/>
    </w:rPr>
  </w:style>
  <w:style w:type="character" w:customStyle="1" w:styleId="35">
    <w:name w:val="标题 2 Char"/>
    <w:basedOn w:val="28"/>
    <w:link w:val="3"/>
    <w:uiPriority w:val="9"/>
    <w:rPr>
      <w:rFonts w:asciiTheme="majorHAnsi" w:hAnsiTheme="majorHAnsi" w:eastAsiaTheme="majorEastAsia" w:cstheme="minorBidi"/>
      <w:b/>
      <w:bCs/>
      <w:i/>
      <w:iCs/>
      <w:sz w:val="28"/>
      <w:szCs w:val="28"/>
    </w:rPr>
  </w:style>
  <w:style w:type="character" w:customStyle="1" w:styleId="36">
    <w:name w:val="标题 3 Char"/>
    <w:basedOn w:val="28"/>
    <w:link w:val="4"/>
    <w:qFormat/>
    <w:uiPriority w:val="9"/>
    <w:rPr>
      <w:rFonts w:asciiTheme="majorHAnsi" w:hAnsiTheme="majorHAnsi" w:eastAsiaTheme="majorEastAsia" w:cstheme="minorBidi"/>
      <w:b/>
      <w:bCs/>
      <w:sz w:val="26"/>
      <w:szCs w:val="26"/>
    </w:rPr>
  </w:style>
  <w:style w:type="character" w:customStyle="1" w:styleId="37">
    <w:name w:val="标题 Char"/>
    <w:basedOn w:val="28"/>
    <w:link w:val="24"/>
    <w:qFormat/>
    <w:uiPriority w:val="10"/>
    <w:rPr>
      <w:rFonts w:asciiTheme="majorHAnsi" w:hAnsiTheme="majorHAnsi" w:eastAsiaTheme="majorEastAsia" w:cstheme="minorBidi"/>
      <w:b/>
      <w:bCs/>
      <w:kern w:val="28"/>
      <w:sz w:val="32"/>
      <w:szCs w:val="32"/>
    </w:rPr>
  </w:style>
  <w:style w:type="character" w:customStyle="1" w:styleId="38">
    <w:name w:val="正文文本 Char"/>
    <w:basedOn w:val="28"/>
    <w:link w:val="14"/>
    <w:qFormat/>
    <w:uiPriority w:val="1"/>
  </w:style>
  <w:style w:type="paragraph" w:styleId="39">
    <w:name w:val="Quote"/>
    <w:basedOn w:val="1"/>
    <w:next w:val="1"/>
    <w:link w:val="40"/>
    <w:qFormat/>
    <w:uiPriority w:val="29"/>
    <w:rPr>
      <w:i/>
    </w:rPr>
  </w:style>
  <w:style w:type="character" w:customStyle="1" w:styleId="40">
    <w:name w:val="引用 Char"/>
    <w:basedOn w:val="28"/>
    <w:link w:val="39"/>
    <w:uiPriority w:val="29"/>
    <w:rPr>
      <w:rFonts w:cstheme="minorBidi"/>
      <w:i/>
      <w:sz w:val="24"/>
      <w:szCs w:val="24"/>
    </w:rPr>
  </w:style>
  <w:style w:type="character" w:customStyle="1" w:styleId="41">
    <w:name w:val="标题 4 Char"/>
    <w:basedOn w:val="28"/>
    <w:link w:val="5"/>
    <w:uiPriority w:val="9"/>
    <w:rPr>
      <w:rFonts w:cstheme="minorBidi"/>
      <w:b/>
      <w:bCs/>
      <w:sz w:val="28"/>
      <w:szCs w:val="28"/>
    </w:rPr>
  </w:style>
  <w:style w:type="character" w:customStyle="1" w:styleId="42">
    <w:name w:val="No Proofing"/>
    <w:uiPriority w:val="1"/>
    <w:rPr>
      <w:lang w:val="en-US"/>
    </w:rPr>
  </w:style>
  <w:style w:type="character" w:customStyle="1" w:styleId="43">
    <w:name w:val="页脚 Char"/>
    <w:basedOn w:val="28"/>
    <w:link w:val="19"/>
    <w:uiPriority w:val="99"/>
    <w:rPr>
      <w:sz w:val="24"/>
      <w:szCs w:val="24"/>
      <w:lang w:eastAsia="en-US" w:bidi="en-US"/>
    </w:rPr>
  </w:style>
  <w:style w:type="paragraph" w:customStyle="1" w:styleId="44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 w:val="21"/>
      <w:szCs w:val="20"/>
    </w:rPr>
  </w:style>
  <w:style w:type="paragraph" w:customStyle="1" w:styleId="45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 w:val="21"/>
      <w:szCs w:val="20"/>
    </w:rPr>
  </w:style>
  <w:style w:type="character" w:customStyle="1" w:styleId="46">
    <w:name w:val="纯文本 Char"/>
    <w:basedOn w:val="28"/>
    <w:link w:val="16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7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 w:val="21"/>
      <w:szCs w:val="20"/>
    </w:rPr>
  </w:style>
  <w:style w:type="character" w:customStyle="1" w:styleId="48">
    <w:name w:val="页眉 Char"/>
    <w:basedOn w:val="28"/>
    <w:link w:val="20"/>
    <w:qFormat/>
    <w:uiPriority w:val="99"/>
    <w:rPr>
      <w:sz w:val="24"/>
      <w:szCs w:val="24"/>
      <w:lang w:eastAsia="en-US" w:bidi="en-US"/>
    </w:rPr>
  </w:style>
  <w:style w:type="character" w:customStyle="1" w:styleId="49">
    <w:name w:val="批注框文本 Char"/>
    <w:basedOn w:val="28"/>
    <w:link w:val="18"/>
    <w:qFormat/>
    <w:uiPriority w:val="99"/>
    <w:rPr>
      <w:sz w:val="18"/>
      <w:szCs w:val="18"/>
      <w:lang w:eastAsia="en-US" w:bidi="en-US"/>
    </w:rPr>
  </w:style>
  <w:style w:type="paragraph" w:styleId="50">
    <w:name w:val="List Paragraph"/>
    <w:basedOn w:val="1"/>
    <w:qFormat/>
    <w:uiPriority w:val="34"/>
    <w:pPr>
      <w:ind w:left="720"/>
      <w:contextualSpacing/>
    </w:pPr>
  </w:style>
  <w:style w:type="paragraph" w:customStyle="1" w:styleId="51">
    <w:name w:val="MTDisplayEquation"/>
    <w:basedOn w:val="1"/>
    <w:next w:val="1"/>
    <w:link w:val="52"/>
    <w:uiPriority w:val="0"/>
    <w:pPr>
      <w:tabs>
        <w:tab w:val="center" w:pos="4160"/>
        <w:tab w:val="right" w:pos="8300"/>
      </w:tabs>
    </w:pPr>
  </w:style>
  <w:style w:type="character" w:customStyle="1" w:styleId="52">
    <w:name w:val="MTDisplayEquation Char"/>
    <w:basedOn w:val="28"/>
    <w:link w:val="51"/>
    <w:uiPriority w:val="0"/>
    <w:rPr>
      <w:rFonts w:ascii="NEU-BZ" w:hAnsi="NEU-BZ" w:eastAsia="方正书宋_GBK" w:cstheme="minorBidi"/>
      <w:color w:val="000000"/>
      <w:sz w:val="18"/>
      <w:szCs w:val="22"/>
    </w:rPr>
  </w:style>
  <w:style w:type="character" w:customStyle="1" w:styleId="53">
    <w:name w:val="脚注文本 Char"/>
    <w:basedOn w:val="28"/>
    <w:link w:val="22"/>
    <w:uiPriority w:val="99"/>
    <w:rPr>
      <w:sz w:val="18"/>
      <w:szCs w:val="18"/>
    </w:rPr>
  </w:style>
  <w:style w:type="character" w:customStyle="1" w:styleId="54">
    <w:name w:val="脚注文本 Char1"/>
    <w:basedOn w:val="28"/>
    <w:uiPriority w:val="0"/>
    <w:rPr>
      <w:rFonts w:ascii="NEU-BZ" w:hAnsi="NEU-BZ" w:eastAsia="方正书宋_GBK" w:cstheme="minorBidi"/>
      <w:color w:val="000000"/>
      <w:sz w:val="18"/>
      <w:szCs w:val="18"/>
    </w:rPr>
  </w:style>
  <w:style w:type="paragraph" w:customStyle="1" w:styleId="55">
    <w:name w:val="一级章节"/>
    <w:basedOn w:val="1"/>
    <w:uiPriority w:val="0"/>
    <w:pPr>
      <w:outlineLvl w:val="1"/>
    </w:pPr>
  </w:style>
  <w:style w:type="paragraph" w:customStyle="1" w:styleId="56">
    <w:name w:val="二级章节"/>
    <w:basedOn w:val="1"/>
    <w:uiPriority w:val="0"/>
    <w:pPr>
      <w:outlineLvl w:val="2"/>
    </w:pPr>
  </w:style>
  <w:style w:type="character" w:customStyle="1" w:styleId="57">
    <w:name w:val="标题 5 Char"/>
    <w:basedOn w:val="2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58">
    <w:name w:val="标题 6 Char"/>
    <w:basedOn w:val="28"/>
    <w:link w:val="7"/>
    <w:semiHidden/>
    <w:uiPriority w:val="9"/>
    <w:rPr>
      <w:b/>
      <w:bCs/>
    </w:rPr>
  </w:style>
  <w:style w:type="character" w:customStyle="1" w:styleId="59">
    <w:name w:val="标题 7 Char"/>
    <w:basedOn w:val="28"/>
    <w:link w:val="8"/>
    <w:semiHidden/>
    <w:qFormat/>
    <w:uiPriority w:val="9"/>
    <w:rPr>
      <w:sz w:val="24"/>
      <w:szCs w:val="24"/>
    </w:rPr>
  </w:style>
  <w:style w:type="character" w:customStyle="1" w:styleId="60">
    <w:name w:val="标题 8 Char"/>
    <w:basedOn w:val="28"/>
    <w:link w:val="9"/>
    <w:semiHidden/>
    <w:qFormat/>
    <w:uiPriority w:val="9"/>
    <w:rPr>
      <w:i/>
      <w:iCs/>
      <w:sz w:val="24"/>
      <w:szCs w:val="24"/>
    </w:rPr>
  </w:style>
  <w:style w:type="character" w:customStyle="1" w:styleId="61">
    <w:name w:val="标题 9 Char"/>
    <w:basedOn w:val="2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62">
    <w:name w:val="副标题 Char"/>
    <w:basedOn w:val="28"/>
    <w:link w:val="21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63">
    <w:name w:val="No Spacing"/>
    <w:basedOn w:val="1"/>
    <w:qFormat/>
    <w:uiPriority w:val="1"/>
    <w:rPr>
      <w:rFonts w:cs="Times New Roman"/>
      <w:szCs w:val="32"/>
    </w:rPr>
  </w:style>
  <w:style w:type="paragraph" w:styleId="64">
    <w:name w:val="Intense Quote"/>
    <w:basedOn w:val="1"/>
    <w:next w:val="1"/>
    <w:link w:val="65"/>
    <w:qFormat/>
    <w:uiPriority w:val="30"/>
    <w:pPr>
      <w:ind w:left="720" w:right="720"/>
    </w:pPr>
    <w:rPr>
      <w:rFonts w:cs="Times New Roman"/>
      <w:b/>
      <w:i/>
      <w:szCs w:val="22"/>
    </w:rPr>
  </w:style>
  <w:style w:type="character" w:customStyle="1" w:styleId="65">
    <w:name w:val="明显引用 Char"/>
    <w:basedOn w:val="28"/>
    <w:link w:val="64"/>
    <w:uiPriority w:val="30"/>
    <w:rPr>
      <w:b/>
      <w:i/>
      <w:sz w:val="24"/>
    </w:rPr>
  </w:style>
  <w:style w:type="character" w:customStyle="1" w:styleId="66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67">
    <w:name w:val="Intense Emphasis"/>
    <w:basedOn w:val="28"/>
    <w:qFormat/>
    <w:uiPriority w:val="21"/>
    <w:rPr>
      <w:b/>
      <w:i/>
      <w:sz w:val="24"/>
      <w:szCs w:val="24"/>
      <w:u w:val="single"/>
    </w:rPr>
  </w:style>
  <w:style w:type="character" w:customStyle="1" w:styleId="68">
    <w:name w:val="Subtle Reference"/>
    <w:basedOn w:val="28"/>
    <w:qFormat/>
    <w:uiPriority w:val="31"/>
    <w:rPr>
      <w:sz w:val="24"/>
      <w:szCs w:val="24"/>
      <w:u w:val="single"/>
    </w:rPr>
  </w:style>
  <w:style w:type="character" w:customStyle="1" w:styleId="69">
    <w:name w:val="Intense Reference"/>
    <w:basedOn w:val="28"/>
    <w:qFormat/>
    <w:uiPriority w:val="32"/>
    <w:rPr>
      <w:b/>
      <w:sz w:val="24"/>
      <w:u w:val="single"/>
    </w:rPr>
  </w:style>
  <w:style w:type="character" w:customStyle="1" w:styleId="70">
    <w:name w:val="Book Title"/>
    <w:basedOn w:val="2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71">
    <w:name w:val="TOC Heading"/>
    <w:basedOn w:val="2"/>
    <w:next w:val="1"/>
    <w:semiHidden/>
    <w:unhideWhenUsed/>
    <w:qFormat/>
    <w:uiPriority w:val="39"/>
    <w:pPr>
      <w:outlineLvl w:val="9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10;&#23436;&#25104;\&#27979;&#25511;&#35774;&#35745;&#35821;&#25991;(&#20154;&#25945;&#20061;&#24180;&#32423;&#19979;)SQ19\&#39064;&#24211;\word&#27169;&#2649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778640-01D9-478D-96F7-5DB044261C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word模板.dotx</Template>
  <Company>HOME</Company>
  <Pages>5</Pages>
  <Words>4107</Words>
  <Characters>4210</Characters>
  <Lines>32</Lines>
  <Paragraphs>9</Paragraphs>
  <TotalTime>2</TotalTime>
  <ScaleCrop>false</ScaleCrop>
  <LinksUpToDate>false</LinksUpToDate>
  <CharactersWithSpaces>4473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2019-04-15T08:34:00Z</dcterms:created>
  <dc:creator>SkyUser</dc:creator>
  <cp:lastModifiedBy>Administrator</cp:lastModifiedBy>
  <dcterms:modified xsi:type="dcterms:W3CDTF">2021-08-01T01:20:16Z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